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496E" w14:textId="75B97704" w:rsidR="002135D5" w:rsidRDefault="0098436A" w:rsidP="0098436A">
      <w:pPr>
        <w:pStyle w:val="Ttulo"/>
      </w:pPr>
      <w:r>
        <w:t>TEST TEXT</w:t>
      </w:r>
    </w:p>
    <w:p w14:paraId="6D3D8D34" w14:textId="77777777" w:rsidR="0098436A" w:rsidRDefault="0098436A" w:rsidP="0098436A">
      <w:pPr>
        <w:jc w:val="both"/>
      </w:pP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ut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In eu mi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in hac.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magna </w:t>
      </w:r>
      <w:proofErr w:type="spellStart"/>
      <w:r>
        <w:t>fringilla</w:t>
      </w:r>
      <w:proofErr w:type="spellEnd"/>
      <w:r>
        <w:t xml:space="preserve"> urna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dolor.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. Urna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. Et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.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 varius duis </w:t>
      </w:r>
      <w:proofErr w:type="spellStart"/>
      <w:r>
        <w:t>at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donec</w:t>
      </w:r>
      <w:proofErr w:type="spellEnd"/>
      <w:r>
        <w:t xml:space="preserve"> massa.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.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mauris in </w:t>
      </w:r>
      <w:proofErr w:type="spellStart"/>
      <w:r>
        <w:t>aliquam</w:t>
      </w:r>
      <w:proofErr w:type="spellEnd"/>
      <w:r>
        <w:t xml:space="preserve"> sem </w:t>
      </w:r>
      <w:proofErr w:type="spellStart"/>
      <w:r>
        <w:t>fringilla</w:t>
      </w:r>
      <w:proofErr w:type="spellEnd"/>
      <w:r>
        <w:t xml:space="preserve"> ut. </w:t>
      </w:r>
      <w:proofErr w:type="spellStart"/>
      <w:r>
        <w:t>Enim</w:t>
      </w:r>
      <w:proofErr w:type="spellEnd"/>
      <w:r>
        <w:t xml:space="preserve"> ut sem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Donec et odio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</w:t>
      </w:r>
      <w:proofErr w:type="spellStart"/>
      <w:r>
        <w:t>Nam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sem et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 porta. </w:t>
      </w:r>
      <w:proofErr w:type="spellStart"/>
      <w:r>
        <w:t>Diam</w:t>
      </w:r>
      <w:proofErr w:type="spellEnd"/>
      <w:r>
        <w:t xml:space="preserve"> vel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pulvinar. </w:t>
      </w:r>
      <w:proofErr w:type="spellStart"/>
      <w:r>
        <w:t>Ante</w:t>
      </w:r>
      <w:proofErr w:type="spellEnd"/>
      <w:r>
        <w:t xml:space="preserve"> in </w:t>
      </w:r>
      <w:proofErr w:type="spellStart"/>
      <w:r>
        <w:t>nibh</w:t>
      </w:r>
      <w:proofErr w:type="spellEnd"/>
      <w:r>
        <w:t xml:space="preserve"> mauris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a.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vitae</w:t>
      </w:r>
      <w:proofErr w:type="spellEnd"/>
      <w:r>
        <w:t xml:space="preserve"> et leo duis ut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est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elit.</w:t>
      </w:r>
    </w:p>
    <w:p w14:paraId="6D5EEF8F" w14:textId="77777777" w:rsidR="0098436A" w:rsidRDefault="0098436A" w:rsidP="0098436A">
      <w:pPr>
        <w:jc w:val="both"/>
      </w:pPr>
    </w:p>
    <w:p w14:paraId="6E1941E6" w14:textId="77777777" w:rsidR="0098436A" w:rsidRDefault="0098436A" w:rsidP="0098436A">
      <w:pPr>
        <w:jc w:val="both"/>
      </w:pPr>
      <w:proofErr w:type="spellStart"/>
      <w:r>
        <w:t>Id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mi.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magna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.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elit </w:t>
      </w:r>
      <w:proofErr w:type="spellStart"/>
      <w:r>
        <w:t>at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dui </w:t>
      </w:r>
      <w:proofErr w:type="spellStart"/>
      <w:r>
        <w:t>accumsan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vitae</w:t>
      </w:r>
      <w:proofErr w:type="spellEnd"/>
      <w:r>
        <w:t xml:space="preserve">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.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suspendisse</w:t>
      </w:r>
      <w:proofErr w:type="spellEnd"/>
      <w:r>
        <w:t xml:space="preserve"> in est </w:t>
      </w:r>
      <w:proofErr w:type="spellStart"/>
      <w:r>
        <w:t>ante</w:t>
      </w:r>
      <w:proofErr w:type="spellEnd"/>
      <w:r>
        <w:t xml:space="preserve"> in.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vel </w:t>
      </w:r>
      <w:proofErr w:type="spellStart"/>
      <w:r>
        <w:t>pretium</w:t>
      </w:r>
      <w:proofErr w:type="spellEnd"/>
      <w:r>
        <w:t xml:space="preserve">.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in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urna </w:t>
      </w:r>
      <w:proofErr w:type="spellStart"/>
      <w:r>
        <w:t>nec</w:t>
      </w:r>
      <w:proofErr w:type="spellEnd"/>
      <w:r>
        <w:t xml:space="preserve">. Ut </w:t>
      </w:r>
      <w:proofErr w:type="spellStart"/>
      <w:r>
        <w:t>porttitor</w:t>
      </w:r>
      <w:proofErr w:type="spellEnd"/>
      <w:r>
        <w:t xml:space="preserve"> leo a </w:t>
      </w:r>
      <w:proofErr w:type="spellStart"/>
      <w:r>
        <w:t>diam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habitant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elit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sociis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et. Eu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donec</w:t>
      </w:r>
      <w:proofErr w:type="spellEnd"/>
      <w:r>
        <w:t xml:space="preserve"> et odio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. Magna </w:t>
      </w:r>
      <w:proofErr w:type="spellStart"/>
      <w:r>
        <w:t>ac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mauris </w:t>
      </w:r>
      <w:proofErr w:type="spellStart"/>
      <w:r>
        <w:t>ultrices</w:t>
      </w:r>
      <w:proofErr w:type="spellEnd"/>
      <w:r>
        <w:t xml:space="preserve"> eros in.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nullam</w:t>
      </w:r>
      <w:proofErr w:type="spellEnd"/>
      <w:r>
        <w:t xml:space="preserve"> non </w:t>
      </w:r>
      <w:proofErr w:type="spellStart"/>
      <w:r>
        <w:t>nisi</w:t>
      </w:r>
      <w:proofErr w:type="spellEnd"/>
      <w:r>
        <w:t xml:space="preserve"> est sit </w:t>
      </w:r>
      <w:proofErr w:type="spellStart"/>
      <w:r>
        <w:t>amet</w:t>
      </w:r>
      <w:proofErr w:type="spellEnd"/>
      <w:r>
        <w:t xml:space="preserve">.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libero</w:t>
      </w:r>
      <w:proofErr w:type="spellEnd"/>
      <w:r>
        <w:t xml:space="preserve"> </w:t>
      </w:r>
      <w:proofErr w:type="spellStart"/>
      <w:r>
        <w:t>nunc</w:t>
      </w:r>
      <w:proofErr w:type="spellEnd"/>
      <w:r>
        <w:t>.</w:t>
      </w:r>
    </w:p>
    <w:p w14:paraId="5A02059F" w14:textId="77777777" w:rsidR="0098436A" w:rsidRDefault="0098436A" w:rsidP="0098436A">
      <w:pPr>
        <w:jc w:val="both"/>
      </w:pPr>
    </w:p>
    <w:p w14:paraId="1A9E825A" w14:textId="77777777" w:rsidR="0098436A" w:rsidRDefault="0098436A" w:rsidP="0098436A">
      <w:pPr>
        <w:jc w:val="both"/>
      </w:pPr>
      <w:proofErr w:type="spellStart"/>
      <w:r>
        <w:t>Ante</w:t>
      </w:r>
      <w:proofErr w:type="spellEnd"/>
      <w:r>
        <w:t xml:space="preserve"> in </w:t>
      </w:r>
      <w:proofErr w:type="spellStart"/>
      <w:r>
        <w:t>nibh</w:t>
      </w:r>
      <w:proofErr w:type="spellEnd"/>
      <w:r>
        <w:t xml:space="preserve"> mauris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a.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vel eros </w:t>
      </w:r>
      <w:proofErr w:type="spellStart"/>
      <w:r>
        <w:t>donec</w:t>
      </w:r>
      <w:proofErr w:type="spellEnd"/>
      <w:r>
        <w:t xml:space="preserve">.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. </w:t>
      </w:r>
      <w:proofErr w:type="spellStart"/>
      <w:r>
        <w:t>Placerat</w:t>
      </w:r>
      <w:proofErr w:type="spellEnd"/>
      <w:r>
        <w:t xml:space="preserve"> duis </w:t>
      </w:r>
      <w:proofErr w:type="spellStart"/>
      <w:r>
        <w:t>ultricies</w:t>
      </w:r>
      <w:proofErr w:type="spellEnd"/>
      <w:r>
        <w:t xml:space="preserve"> lacus </w:t>
      </w:r>
      <w:proofErr w:type="spellStart"/>
      <w:r>
        <w:t>sed</w:t>
      </w:r>
      <w:proofErr w:type="spellEnd"/>
      <w:r>
        <w:t xml:space="preserve">. </w:t>
      </w:r>
      <w:proofErr w:type="spellStart"/>
      <w:r>
        <w:t>Fringilla</w:t>
      </w:r>
      <w:proofErr w:type="spellEnd"/>
      <w:r>
        <w:t xml:space="preserve"> ut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. Eu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. </w:t>
      </w:r>
      <w:proofErr w:type="spellStart"/>
      <w:r>
        <w:t>Risus</w:t>
      </w:r>
      <w:proofErr w:type="spellEnd"/>
      <w:r>
        <w:t xml:space="preserve"> in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quisque</w:t>
      </w:r>
      <w:proofErr w:type="spellEnd"/>
      <w:r>
        <w:t xml:space="preserve"> non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vitae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mauris.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 ut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sit. Varius vel </w:t>
      </w:r>
      <w:proofErr w:type="spellStart"/>
      <w:r>
        <w:t>pharetra</w:t>
      </w:r>
      <w:proofErr w:type="spellEnd"/>
      <w:r>
        <w:t xml:space="preserve"> vel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. Vel elit </w:t>
      </w:r>
      <w:proofErr w:type="spellStart"/>
      <w:r>
        <w:t>scelerisque</w:t>
      </w:r>
      <w:proofErr w:type="spellEnd"/>
      <w:r>
        <w:t xml:space="preserve"> mauris </w:t>
      </w:r>
      <w:proofErr w:type="spellStart"/>
      <w:r>
        <w:t>pellentesque</w:t>
      </w:r>
      <w:proofErr w:type="spellEnd"/>
      <w:r>
        <w:t xml:space="preserve"> pulvinar </w:t>
      </w:r>
      <w:proofErr w:type="spellStart"/>
      <w:r>
        <w:t>pellentesque</w:t>
      </w:r>
      <w:proofErr w:type="spellEnd"/>
      <w:r>
        <w:t xml:space="preserve"> habitant.</w:t>
      </w:r>
    </w:p>
    <w:p w14:paraId="4DFB6526" w14:textId="77777777" w:rsidR="0098436A" w:rsidRDefault="0098436A" w:rsidP="0098436A">
      <w:pPr>
        <w:jc w:val="both"/>
      </w:pPr>
    </w:p>
    <w:p w14:paraId="40645452" w14:textId="77777777" w:rsidR="0098436A" w:rsidRDefault="0098436A" w:rsidP="0098436A">
      <w:pPr>
        <w:jc w:val="both"/>
      </w:pPr>
      <w:proofErr w:type="spellStart"/>
      <w:r>
        <w:t>Enim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a cras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eu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 cras </w:t>
      </w:r>
      <w:proofErr w:type="spellStart"/>
      <w:r>
        <w:t>fermentum</w:t>
      </w:r>
      <w:proofErr w:type="spellEnd"/>
      <w:r>
        <w:t xml:space="preserve"> odio. </w:t>
      </w:r>
      <w:proofErr w:type="spellStart"/>
      <w:r>
        <w:t>Diam</w:t>
      </w:r>
      <w:proofErr w:type="spellEnd"/>
      <w:r>
        <w:t xml:space="preserve"> vel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pulvinar </w:t>
      </w:r>
      <w:proofErr w:type="spellStart"/>
      <w:r>
        <w:t>etiam</w:t>
      </w:r>
      <w:proofErr w:type="spellEnd"/>
      <w:r>
        <w:t xml:space="preserve"> non </w:t>
      </w:r>
      <w:proofErr w:type="spellStart"/>
      <w:r>
        <w:t>quam</w:t>
      </w:r>
      <w:proofErr w:type="spellEnd"/>
      <w:r>
        <w:t xml:space="preserve"> lacus.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vel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.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mi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vitae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. </w:t>
      </w:r>
      <w:proofErr w:type="spellStart"/>
      <w:r>
        <w:t>Id</w:t>
      </w:r>
      <w:proofErr w:type="spellEnd"/>
      <w:r>
        <w:t xml:space="preserve"> leo in </w:t>
      </w:r>
      <w:proofErr w:type="spellStart"/>
      <w:r>
        <w:t>vitae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massa. Mi in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. </w:t>
      </w:r>
      <w:proofErr w:type="spellStart"/>
      <w:r>
        <w:t>Laoreet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. </w:t>
      </w:r>
      <w:proofErr w:type="spellStart"/>
      <w:r>
        <w:t>Adipiscing</w:t>
      </w:r>
      <w:proofErr w:type="spellEnd"/>
      <w:r>
        <w:t xml:space="preserve"> elit </w:t>
      </w:r>
      <w:proofErr w:type="spellStart"/>
      <w:r>
        <w:t>pellentesque</w:t>
      </w:r>
      <w:proofErr w:type="spellEnd"/>
      <w:r>
        <w:t xml:space="preserve"> habitant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.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Ipsum</w:t>
      </w:r>
      <w:proofErr w:type="spellEnd"/>
      <w:r>
        <w:t xml:space="preserve"> dolor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>.</w:t>
      </w:r>
    </w:p>
    <w:p w14:paraId="6403AEBF" w14:textId="77777777" w:rsidR="0098436A" w:rsidRDefault="0098436A" w:rsidP="0098436A">
      <w:pPr>
        <w:jc w:val="both"/>
      </w:pPr>
    </w:p>
    <w:p w14:paraId="30D3B8FD" w14:textId="7C53B0DF" w:rsidR="0098436A" w:rsidRDefault="0098436A" w:rsidP="0098436A">
      <w:pPr>
        <w:jc w:val="both"/>
      </w:pPr>
      <w:proofErr w:type="spellStart"/>
      <w:r>
        <w:t>Feugiat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ut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.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in. </w:t>
      </w:r>
      <w:proofErr w:type="spellStart"/>
      <w:r>
        <w:t>Id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. Cras </w:t>
      </w:r>
      <w:proofErr w:type="spellStart"/>
      <w:r>
        <w:t>sed</w:t>
      </w:r>
      <w:proofErr w:type="spellEnd"/>
      <w:r>
        <w:t xml:space="preserve"> </w:t>
      </w:r>
      <w:proofErr w:type="spellStart"/>
      <w:r>
        <w:lastRenderedPageBreak/>
        <w:t>felis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.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lacus vel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est </w:t>
      </w:r>
      <w:proofErr w:type="spellStart"/>
      <w:r>
        <w:t>velit</w:t>
      </w:r>
      <w:proofErr w:type="spellEnd"/>
      <w:r>
        <w:t xml:space="preserve">. </w:t>
      </w:r>
      <w:proofErr w:type="spellStart"/>
      <w:r>
        <w:t>Quis</w:t>
      </w:r>
      <w:proofErr w:type="spellEnd"/>
      <w:r>
        <w:t xml:space="preserve"> varius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vel. </w:t>
      </w:r>
      <w:proofErr w:type="spellStart"/>
      <w:r>
        <w:t>Ridiculus</w:t>
      </w:r>
      <w:proofErr w:type="spellEnd"/>
      <w:r>
        <w:t xml:space="preserve"> mus mauris </w:t>
      </w:r>
      <w:proofErr w:type="spellStart"/>
      <w:r>
        <w:t>vitae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leo.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.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in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urna </w:t>
      </w:r>
      <w:proofErr w:type="spellStart"/>
      <w:r>
        <w:t>nec</w:t>
      </w:r>
      <w:proofErr w:type="spellEnd"/>
      <w:r>
        <w:t xml:space="preserve">.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odio ut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maecenas</w:t>
      </w:r>
      <w:proofErr w:type="spellEnd"/>
      <w:r>
        <w:t xml:space="preserve">.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 varius duis </w:t>
      </w:r>
      <w:proofErr w:type="spellStart"/>
      <w:r>
        <w:t>at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.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a </w:t>
      </w:r>
      <w:proofErr w:type="spellStart"/>
      <w:r>
        <w:t>pellentesque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.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ut </w:t>
      </w:r>
      <w:proofErr w:type="spellStart"/>
      <w:r>
        <w:t>faucibus</w:t>
      </w:r>
      <w:proofErr w:type="spellEnd"/>
      <w:r>
        <w:t xml:space="preserve"> pulvinar.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a cras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. </w:t>
      </w:r>
      <w:proofErr w:type="spellStart"/>
      <w:r>
        <w:t>Vitae</w:t>
      </w:r>
      <w:proofErr w:type="spellEnd"/>
      <w:r>
        <w:t xml:space="preserve"> justo </w:t>
      </w:r>
      <w:proofErr w:type="spellStart"/>
      <w:r>
        <w:t>eget</w:t>
      </w:r>
      <w:proofErr w:type="spellEnd"/>
      <w:r>
        <w:t xml:space="preserve"> magna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eu non </w:t>
      </w:r>
      <w:proofErr w:type="spellStart"/>
      <w:r>
        <w:t>diam</w:t>
      </w:r>
      <w:proofErr w:type="spellEnd"/>
      <w:r>
        <w:t xml:space="preserve">. </w:t>
      </w:r>
      <w:proofErr w:type="spellStart"/>
      <w:r>
        <w:t>Nam</w:t>
      </w:r>
      <w:proofErr w:type="spellEnd"/>
      <w:r>
        <w:t xml:space="preserve"> </w:t>
      </w:r>
      <w:proofErr w:type="spellStart"/>
      <w:r>
        <w:t>libero</w:t>
      </w:r>
      <w:proofErr w:type="spellEnd"/>
      <w:r>
        <w:t xml:space="preserve"> justo </w:t>
      </w:r>
      <w:proofErr w:type="spellStart"/>
      <w:r>
        <w:t>laoreet</w:t>
      </w:r>
      <w:proofErr w:type="spellEnd"/>
      <w:r>
        <w:t xml:space="preserve"> sit.</w:t>
      </w:r>
    </w:p>
    <w:sectPr w:rsidR="009843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6A"/>
    <w:rsid w:val="002135D5"/>
    <w:rsid w:val="00357EE4"/>
    <w:rsid w:val="0098436A"/>
    <w:rsid w:val="00B5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A79D"/>
  <w15:chartTrackingRefBased/>
  <w15:docId w15:val="{1FC3F975-191B-46AD-BF28-99B3A928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9843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4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43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43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43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43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43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43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43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436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436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436A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8436A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436A"/>
    <w:rPr>
      <w:rFonts w:eastAsiaTheme="majorEastAsia" w:cstheme="majorBidi"/>
      <w:color w:val="0F4761" w:themeColor="accent1" w:themeShade="BF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436A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436A"/>
    <w:rPr>
      <w:rFonts w:eastAsiaTheme="majorEastAsia" w:cstheme="majorBidi"/>
      <w:color w:val="595959" w:themeColor="text1" w:themeTint="A6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436A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436A"/>
    <w:rPr>
      <w:rFonts w:eastAsiaTheme="majorEastAsia" w:cstheme="majorBidi"/>
      <w:color w:val="272727" w:themeColor="text1" w:themeTint="D8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9843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436A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9843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8436A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984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8436A"/>
    <w:rPr>
      <w:i/>
      <w:iCs/>
      <w:color w:val="404040" w:themeColor="text1" w:themeTint="BF"/>
      <w:lang w:val="ca-ES"/>
    </w:rPr>
  </w:style>
  <w:style w:type="paragraph" w:styleId="Prrafodelista">
    <w:name w:val="List Paragraph"/>
    <w:basedOn w:val="Normal"/>
    <w:uiPriority w:val="34"/>
    <w:qFormat/>
    <w:rsid w:val="0098436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8436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843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8436A"/>
    <w:rPr>
      <w:i/>
      <w:iCs/>
      <w:color w:val="0F4761" w:themeColor="accent1" w:themeShade="BF"/>
      <w:lang w:val="ca-ES"/>
    </w:rPr>
  </w:style>
  <w:style w:type="character" w:styleId="Referenciaintensa">
    <w:name w:val="Intense Reference"/>
    <w:basedOn w:val="Fuentedeprrafopredeter"/>
    <w:uiPriority w:val="32"/>
    <w:qFormat/>
    <w:rsid w:val="009843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Adriadna Vila Agustí</dc:creator>
  <cp:keywords/>
  <dc:description/>
  <cp:lastModifiedBy>Adriadna Vila Agustí</cp:lastModifiedBy>
  <cp:revision>1</cp:revision>
  <dcterms:created xsi:type="dcterms:W3CDTF">2024-03-01T07:53:00Z</dcterms:created>
  <dcterms:modified xsi:type="dcterms:W3CDTF">2024-03-01T07:54:00Z</dcterms:modified>
</cp:coreProperties>
</file>